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6059da4ace429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NOVE INVEST AS</w:t>
      </w:r>
    </w:p>
    <w:sectPr>
      <w:headerReference xmlns:r="http://schemas.openxmlformats.org/officeDocument/2006/relationships" w:type="default" r:id="R14a6bcbbe2094d29"/>
      <w:footerReference xmlns:r="http://schemas.openxmlformats.org/officeDocument/2006/relationships" w:type="default" r:id="Rfea9ab3a2d3342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NOVE INVEST AS   ·   Org.nr 993 459 747   ·   c/o Høgevold, Morgedalsvegen 31   ·   0378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NOVE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a6bcbbe2094d29" /><Relationship Type="http://schemas.openxmlformats.org/officeDocument/2006/relationships/footer" Target="/word/footer1.xml" Id="Rfea9ab3a2d334289" /></Relationships>
</file>