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18ef8aa7c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BAKØY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BAKØY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ee43335d92474e"/>
      <w:footerReference xmlns:r="http://schemas.openxmlformats.org/officeDocument/2006/relationships" w:type="default" r:id="Rf59202187681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BAKØY HOLDING AS   ·   Org.nr 993 433 411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BAKØY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e43335d92474e" /><Relationship Type="http://schemas.openxmlformats.org/officeDocument/2006/relationships/footer" Target="/word/footer1.xml" Id="Rf59202187681478a" /></Relationships>
</file>