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a203644ab754c5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METRO TRAFIKKSKOLE GRORUDDALEN AS</w:t>
      </w:r>
    </w:p>
    <w:sectPr>
      <w:headerReference xmlns:r="http://schemas.openxmlformats.org/officeDocument/2006/relationships" w:type="default" r:id="R4518fd90cd6f417c"/>
      <w:footerReference xmlns:r="http://schemas.openxmlformats.org/officeDocument/2006/relationships" w:type="default" r:id="R6346183691454bc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METRO TRAFIKKSKOLE GRORUDDALEN AS   ·   Org.nr 993 419 176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METRO TRAFIKKSKOLE GRORUDDALEN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518fd90cd6f417c" /><Relationship Type="http://schemas.openxmlformats.org/officeDocument/2006/relationships/footer" Target="/word/footer1.xml" Id="R6346183691454bc4" /></Relationships>
</file>