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6c07f377a43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METRO TRAFIKKSKOLE GRORUDDALEN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METRO TRAFIKKSKOLE GRORUDDALEN AS</w:t>
      </w:r>
    </w:p>
    <w:sectPr>
      <w:headerReference xmlns:r="http://schemas.openxmlformats.org/officeDocument/2006/relationships" w:type="default" r:id="R3ddf592bee194851"/>
      <w:footerReference xmlns:r="http://schemas.openxmlformats.org/officeDocument/2006/relationships" w:type="default" r:id="R30c293c66c5d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f592bee194851" /><Relationship Type="http://schemas.openxmlformats.org/officeDocument/2006/relationships/footer" Target="/word/footer1.xml" Id="R30c293c66c5d492d" /></Relationships>
</file>