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7b7fd1f5343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HÅRFAGRESGATE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HÅRFAGRESGATE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2c793a62174fbd"/>
      <w:footerReference xmlns:r="http://schemas.openxmlformats.org/officeDocument/2006/relationships" w:type="default" r:id="R32b86abbca7141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HÅRFAGRESGATE AS   ·   Org.nr 993 385 409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HÅRFAGRESGATE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2c793a62174fbd" /><Relationship Type="http://schemas.openxmlformats.org/officeDocument/2006/relationships/footer" Target="/word/footer1.xml" Id="R32b86abbca714113" /></Relationships>
</file>