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20466820bc4c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BRÅSTAD AS</w:t>
      </w:r>
    </w:p>
    <w:sectPr>
      <w:headerReference xmlns:r="http://schemas.openxmlformats.org/officeDocument/2006/relationships" w:type="default" r:id="R86cd3d2c2c4d4054"/>
      <w:footerReference xmlns:r="http://schemas.openxmlformats.org/officeDocument/2006/relationships" w:type="default" r:id="Rd9bb5c2e580140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BRÅSTAD AS   ·   Org.nr 993 265 608   ·   Fjæreveien 85   ·   4885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cd3d2c2c4d4054" /><Relationship Type="http://schemas.openxmlformats.org/officeDocument/2006/relationships/footer" Target="/word/footer1.xml" Id="Rd9bb5c2e580140be" /></Relationships>
</file>