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18ddd26ec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HALK INVEST AS, org.nr 993 226 432,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HALK INVEST AS</w:t>
      </w:r>
    </w:p>
    <w:sectPr>
      <w:headerReference xmlns:r="http://schemas.openxmlformats.org/officeDocument/2006/relationships" w:type="default" r:id="Rdf59cf96dc4f43ff"/>
      <w:footerReference xmlns:r="http://schemas.openxmlformats.org/officeDocument/2006/relationships" w:type="default" r:id="R288e5337e0e9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HALK INVEST AS   ·   Org.nr 993 226 432   ·   Snippebakken 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9cf96dc4f43ff" /><Relationship Type="http://schemas.openxmlformats.org/officeDocument/2006/relationships/footer" Target="/word/footer1.xml" Id="R288e5337e0e9464f" /></Relationships>
</file>