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be072fd74444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HALK INVEST AS</w:t>
      </w:r>
    </w:p>
    <w:sectPr>
      <w:headerReference xmlns:r="http://schemas.openxmlformats.org/officeDocument/2006/relationships" w:type="default" r:id="Rddab2d148efb4f6f"/>
      <w:footerReference xmlns:r="http://schemas.openxmlformats.org/officeDocument/2006/relationships" w:type="default" r:id="R2eff32c9e8ac43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HALK INVEST AS   ·   Org.nr 993 226 432   ·   Snippebakken 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ab2d148efb4f6f" /><Relationship Type="http://schemas.openxmlformats.org/officeDocument/2006/relationships/footer" Target="/word/footer1.xml" Id="R2eff32c9e8ac435b" /></Relationships>
</file>