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b41fe944b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PRESSEPHOTO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PRESSEPHOTO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f81c9b2144a1c"/>
      <w:footerReference xmlns:r="http://schemas.openxmlformats.org/officeDocument/2006/relationships" w:type="default" r:id="R41b3351ed9bd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PRESSEPHOTO AS   ·   Org.nr 993 210 366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PRESSEPHOTO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f81c9b2144a1c" /><Relationship Type="http://schemas.openxmlformats.org/officeDocument/2006/relationships/footer" Target="/word/footer1.xml" Id="R41b3351ed9bd47d9" /></Relationships>
</file>