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f3ecce584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a10efa2da46c4"/>
      <w:footerReference xmlns:r="http://schemas.openxmlformats.org/officeDocument/2006/relationships" w:type="default" r:id="R57e42266bcb4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MARINE AS   ·   Org.nr 993 165 018   ·   Wankels vei 21   ·   1539 MOSS   ·   jr@riismarine.no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a10efa2da46c4" /><Relationship Type="http://schemas.openxmlformats.org/officeDocument/2006/relationships/footer" Target="/word/footer1.xml" Id="R57e42266bcb4485a" /></Relationships>
</file>