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4e8a2e5b3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INDUSTRIFINANS FORVALTNING AS</w:t>
      </w:r>
    </w:p>
    <w:sectPr>
      <w:headerReference xmlns:r="http://schemas.openxmlformats.org/officeDocument/2006/relationships" w:type="default" r:id="Ra7d806077d7d486d"/>
      <w:footerReference xmlns:r="http://schemas.openxmlformats.org/officeDocument/2006/relationships" w:type="default" r:id="R0074c6690e56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INDUSTRIFINANS FORVALTNING AS   ·   Org.nr 993 075 558   ·   Oscars gate 30   ·   0352 OSLO   ·   Tlf. 22 94 16 00   ·   post@industrifinans.no   ·   www.industrifinans.no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INDUSTRIFINANS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806077d7d486d" /><Relationship Type="http://schemas.openxmlformats.org/officeDocument/2006/relationships/footer" Target="/word/footer1.xml" Id="R0074c6690e564e83" /></Relationships>
</file>