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37393f95244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LIMCO REGNSKAP AS</w:t>
      </w:r>
    </w:p>
    <w:sectPr>
      <w:headerReference xmlns:r="http://schemas.openxmlformats.org/officeDocument/2006/relationships" w:type="default" r:id="Rf6908ab6febe4799"/>
      <w:footerReference xmlns:r="http://schemas.openxmlformats.org/officeDocument/2006/relationships" w:type="default" r:id="Rce51b5aef41d4d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LIMCO REGNSKAP AS   ·   Org.nr 992 940 247   ·   Fanavegen 15   ·   5221 NESTTUN   ·   Tlf. 55 70 61 92   ·   post@rcbergen.no   ·   www.rcbergen.no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LIMCO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908ab6febe4799" /><Relationship Type="http://schemas.openxmlformats.org/officeDocument/2006/relationships/footer" Target="/word/footer1.xml" Id="Rce51b5aef41d4d18" /></Relationships>
</file>