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f7e7b9603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61cdf96b941cb"/>
      <w:footerReference xmlns:r="http://schemas.openxmlformats.org/officeDocument/2006/relationships" w:type="default" r:id="Rafe79ef0735d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HYLEN INVEST AS   ·   Org.nr 992 935 847   ·   Austarheim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61cdf96b941cb" /><Relationship Type="http://schemas.openxmlformats.org/officeDocument/2006/relationships/footer" Target="/word/footer1.xml" Id="Rafe79ef0735d4fa1" /></Relationships>
</file>