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b84b074ec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LUKRA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LUKRA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276dcfbbc4fd7"/>
      <w:footerReference xmlns:r="http://schemas.openxmlformats.org/officeDocument/2006/relationships" w:type="default" r:id="Rd40a489cd9b7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LUKRA RÅDGIVNING AS   ·   Org.nr 992 864 656   ·   c/o Olav M. Sætran, Trenerys gate 4   ·   7042 TRONDHEIM   ·   oms@nordkap.no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LUKRA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276dcfbbc4fd7" /><Relationship Type="http://schemas.openxmlformats.org/officeDocument/2006/relationships/footer" Target="/word/footer1.xml" Id="Rd40a489cd9b744ef" /></Relationships>
</file>