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109480ac684a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EIGANES VEKST AS</w:t>
      </w:r>
    </w:p>
    <w:sectPr>
      <w:headerReference xmlns:r="http://schemas.openxmlformats.org/officeDocument/2006/relationships" w:type="default" r:id="Rdd1cbdb5b75541d9"/>
      <w:footerReference xmlns:r="http://schemas.openxmlformats.org/officeDocument/2006/relationships" w:type="default" r:id="R4c10e3f25e244e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1cbdb5b75541d9" /><Relationship Type="http://schemas.openxmlformats.org/officeDocument/2006/relationships/footer" Target="/word/footer1.xml" Id="R4c10e3f25e244e7a" /></Relationships>
</file>