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e8da4186f46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Froland,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HENNINGS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HENNINGS EIENDOM AS</w:t>
      </w:r>
    </w:p>
    <w:sectPr>
      <w:headerReference xmlns:r="http://schemas.openxmlformats.org/officeDocument/2006/relationships" w:type="default" r:id="R297a153e442e4206"/>
      <w:footerReference xmlns:r="http://schemas.openxmlformats.org/officeDocument/2006/relationships" w:type="default" r:id="R9734302249c8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a153e442e4206" /><Relationship Type="http://schemas.openxmlformats.org/officeDocument/2006/relationships/footer" Target="/word/footer1.xml" Id="R9734302249c84d86" /></Relationships>
</file>