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97e9ff152a46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GENERAL STANDARD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GENERAL STANDARD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8e4684ebc942f7"/>
      <w:footerReference xmlns:r="http://schemas.openxmlformats.org/officeDocument/2006/relationships" w:type="default" r:id="R5f2ede20ce0647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GENERAL STANDARD AS   ·   Org.nr 992 633 654   ·   c/o Christian Willumsen, Føreidveien 43   ·   4640 SØGNE   ·   Tlf. 97 01 40 06   ·   christian@willums.com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GENERAL STANDARD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8e4684ebc942f7" /><Relationship Type="http://schemas.openxmlformats.org/officeDocument/2006/relationships/footer" Target="/word/footer1.xml" Id="R5f2ede20ce064748" /></Relationships>
</file>