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8608b16a44b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INVEST AS</w:t>
      </w:r>
    </w:p>
    <w:sectPr>
      <w:headerReference xmlns:r="http://schemas.openxmlformats.org/officeDocument/2006/relationships" w:type="default" r:id="R533a4dac34fe4c2c"/>
      <w:footerReference xmlns:r="http://schemas.openxmlformats.org/officeDocument/2006/relationships" w:type="default" r:id="R462fa4e125de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a4dac34fe4c2c" /><Relationship Type="http://schemas.openxmlformats.org/officeDocument/2006/relationships/footer" Target="/word/footer1.xml" Id="R462fa4e125de4586" /></Relationships>
</file>