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5c9793ab2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KRONPRINSENSGATE 14, org.nr 992 526 408,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dbad5e0baa384132"/>
      <w:footerReference xmlns:r="http://schemas.openxmlformats.org/officeDocument/2006/relationships" w:type="default" r:id="R588c98aa9de9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d5e0baa384132" /><Relationship Type="http://schemas.openxmlformats.org/officeDocument/2006/relationships/footer" Target="/word/footer1.xml" Id="R588c98aa9de9441f" /></Relationships>
</file>