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e3f89d37c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TGU HOLDING AS.</w:t>
      </w:r>
    </w:p>
    <w:sectPr>
      <w:headerReference xmlns:r="http://schemas.openxmlformats.org/officeDocument/2006/relationships" w:type="default" r:id="R2e45122f086a4ab1"/>
      <w:footerReference xmlns:r="http://schemas.openxmlformats.org/officeDocument/2006/relationships" w:type="default" r:id="R7e58d9998f94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5122f086a4ab1" /><Relationship Type="http://schemas.openxmlformats.org/officeDocument/2006/relationships/footer" Target="/word/footer1.xml" Id="R7e58d9998f944c69" /></Relationships>
</file>