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d83a940ad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8e6269aae4325"/>
      <w:footerReference xmlns:r="http://schemas.openxmlformats.org/officeDocument/2006/relationships" w:type="default" r:id="R107c9e332754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ENTREPRENØR AS   ·   Org.nr 992 437 987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8e6269aae4325" /><Relationship Type="http://schemas.openxmlformats.org/officeDocument/2006/relationships/footer" Target="/word/footer1.xml" Id="R107c9e33275444f9" /></Relationships>
</file>