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89fcf9174c47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SOLVIK-OLSEN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SOLVIK-OLSEN REVISJON AS</w:t>
      </w:r>
    </w:p>
    <w:sectPr>
      <w:headerReference xmlns:r="http://schemas.openxmlformats.org/officeDocument/2006/relationships" w:type="default" r:id="R911fdf5ddf004e73"/>
      <w:footerReference xmlns:r="http://schemas.openxmlformats.org/officeDocument/2006/relationships" w:type="default" r:id="Ra8dd16417f854e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SOLVIK-OLSEN REVISJON AS   ·   Org.nr 992 395 826   ·   Hanabryggene, Hanaveien 4   ·   4327 SANDNES   ·   dag.widar@solvik-olsen.no   ·   www.solvik-olsen.no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SOLVIK-OLSEN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1fdf5ddf004e73" /><Relationship Type="http://schemas.openxmlformats.org/officeDocument/2006/relationships/footer" Target="/word/footer1.xml" Id="Ra8dd16417f854eb9" /></Relationships>
</file>