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c7acb3d55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SENIOR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SENIOR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a8fb012e0468b"/>
      <w:footerReference xmlns:r="http://schemas.openxmlformats.org/officeDocument/2006/relationships" w:type="default" r:id="R5082e11b8c7c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SENIOR AS   ·   Org.nr 992 392 398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SENIOR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a8fb012e0468b" /><Relationship Type="http://schemas.openxmlformats.org/officeDocument/2006/relationships/footer" Target="/word/footer1.xml" Id="R5082e11b8c7c4a06" /></Relationships>
</file>