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d1d5033ff8446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P3A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Straume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Straume,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P3A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1de59a3bf343c2"/>
      <w:footerReference xmlns:r="http://schemas.openxmlformats.org/officeDocument/2006/relationships" w:type="default" r:id="Rae0a2a9529694f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P3A INVEST AS   ·   Org.nr 992 363 711   ·   c/o Petter Andre Ådland, Vardevegen 6   ·   5353 STRAUME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P3A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1de59a3bf343c2" /><Relationship Type="http://schemas.openxmlformats.org/officeDocument/2006/relationships/footer" Target="/word/footer1.xml" Id="Rae0a2a9529694f94" /></Relationships>
</file>