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1abc216684e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CAPAX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CAPAX AS</w:t>
      </w:r>
    </w:p>
    <w:sectPr>
      <w:headerReference xmlns:r="http://schemas.openxmlformats.org/officeDocument/2006/relationships" w:type="default" r:id="R4882ef271d494303"/>
      <w:footerReference xmlns:r="http://schemas.openxmlformats.org/officeDocument/2006/relationships" w:type="default" r:id="R2e902bae3540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CAPAX AS   ·   Org.nr 992 121 777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82ef271d494303" /><Relationship Type="http://schemas.openxmlformats.org/officeDocument/2006/relationships/footer" Target="/word/footer1.xml" Id="R2e902bae35404509" /></Relationships>
</file>