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b1f7382c5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ee1de5293458d"/>
      <w:footerReference xmlns:r="http://schemas.openxmlformats.org/officeDocument/2006/relationships" w:type="default" r:id="R2d66711b1925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HOLDING AS   ·   Org.nr 992 114 029   ·   Langfjordveien 4   ·   9910 BJØRNEVATN   ·   frank@fiskebeck.no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ee1de5293458d" /><Relationship Type="http://schemas.openxmlformats.org/officeDocument/2006/relationships/footer" Target="/word/footer1.xml" Id="R2d66711b19254c2f" /></Relationships>
</file>