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ae13dfcdfa4f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ØYHATT AS</w:t>
      </w:r>
    </w:p>
    <w:sectPr>
      <w:headerReference xmlns:r="http://schemas.openxmlformats.org/officeDocument/2006/relationships" w:type="default" r:id="Rb114468ad4b34a55"/>
      <w:footerReference xmlns:r="http://schemas.openxmlformats.org/officeDocument/2006/relationships" w:type="default" r:id="R13dfb5d75d8d49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ØYHATT AS   ·   Org.nr 992 108 754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14468ad4b34a55" /><Relationship Type="http://schemas.openxmlformats.org/officeDocument/2006/relationships/footer" Target="/word/footer1.xml" Id="R13dfb5d75d8d49cf" /></Relationships>
</file>