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b6201fb52145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MORRAN AS.</w:t>
      </w:r>
    </w:p>
    <w:sectPr>
      <w:headerReference xmlns:r="http://schemas.openxmlformats.org/officeDocument/2006/relationships" w:type="default" r:id="R3ccb3728133d45f6"/>
      <w:footerReference xmlns:r="http://schemas.openxmlformats.org/officeDocument/2006/relationships" w:type="default" r:id="R8d84f6470a484a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MORRAN AS   ·   Org.nr 992 097 892   ·   Dronning Mauds gate 1   ·   0250 OSLO   ·   Tlf. 22 01 21 45   ·   morten@skagenkaien.no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MORRAN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cb3728133d45f6" /><Relationship Type="http://schemas.openxmlformats.org/officeDocument/2006/relationships/footer" Target="/word/footer1.xml" Id="R8d84f6470a484a6f" /></Relationships>
</file>