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727b20e36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PANDO AS, org.nr 992 084 723,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85881cedcbed4767"/>
      <w:footerReference xmlns:r="http://schemas.openxmlformats.org/officeDocument/2006/relationships" w:type="default" r:id="Ra8ad22eaef70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81cedcbed4767" /><Relationship Type="http://schemas.openxmlformats.org/officeDocument/2006/relationships/footer" Target="/word/footer1.xml" Id="Ra8ad22eaef704490" /></Relationships>
</file>