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e548b1ccf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HAVSTUENE DRIFT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7a38ade71da84e2b"/>
      <w:footerReference xmlns:r="http://schemas.openxmlformats.org/officeDocument/2006/relationships" w:type="default" r:id="R7e02183e7bd3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8ade71da84e2b" /><Relationship Type="http://schemas.openxmlformats.org/officeDocument/2006/relationships/footer" Target="/word/footer1.xml" Id="R7e02183e7bd347cb" /></Relationships>
</file>