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422d2f445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KROSSHAUG AS, org.nr 992 053 607,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defc40ef2ff84b3c"/>
      <w:footerReference xmlns:r="http://schemas.openxmlformats.org/officeDocument/2006/relationships" w:type="default" r:id="R5598b6ba5aa3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c40ef2ff84b3c" /><Relationship Type="http://schemas.openxmlformats.org/officeDocument/2006/relationships/footer" Target="/word/footer1.xml" Id="R5598b6ba5aa34ed8" /></Relationships>
</file>