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d7a3cb19f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NORMATIC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NORMATIC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a603c96994ad5"/>
      <w:footerReference xmlns:r="http://schemas.openxmlformats.org/officeDocument/2006/relationships" w:type="default" r:id="R746e31471f77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NORMATIC EIENDOM AS   ·   Org.nr 992 010 657   ·   Sjøgata 103   ·   6770 NORDFJORDEID   ·   Tlf. 57 86 48 50   ·   post@normatic.no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NORMATIC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a603c96994ad5" /><Relationship Type="http://schemas.openxmlformats.org/officeDocument/2006/relationships/footer" Target="/word/footer1.xml" Id="R746e31471f774a93" /></Relationships>
</file>