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10dffef054f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 AMUSEMENT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 AMUSEMENT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b7e004ecd3477e"/>
      <w:footerReference xmlns:r="http://schemas.openxmlformats.org/officeDocument/2006/relationships" w:type="default" r:id="R792dc5fdd3584f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 AMUSEMENT AS   ·   Org.nr 992 008 458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 AMUSEMENT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7e004ecd3477e" /><Relationship Type="http://schemas.openxmlformats.org/officeDocument/2006/relationships/footer" Target="/word/footer1.xml" Id="R792dc5fdd3584f7b" /></Relationships>
</file>