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5b4f83ab5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KONAH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KONAH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90a840967422e"/>
      <w:footerReference xmlns:r="http://schemas.openxmlformats.org/officeDocument/2006/relationships" w:type="default" r:id="R376267427a8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KONAH INVEST AS   ·   Org.nr 991 989 269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90a840967422e" /><Relationship Type="http://schemas.openxmlformats.org/officeDocument/2006/relationships/footer" Target="/word/footer1.xml" Id="R376267427a8d4238" /></Relationships>
</file>