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5095f508b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APELTUN RÅD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APELTUN RÅD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ab5fb97fc4087"/>
      <w:footerReference xmlns:r="http://schemas.openxmlformats.org/officeDocument/2006/relationships" w:type="default" r:id="R83e0565a9d21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APELTUN RÅD OG REGNSKAP AS   ·   Org.nr 991 966 102   ·   Straumeveien 166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APELTUN RÅD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ab5fb97fc4087" /><Relationship Type="http://schemas.openxmlformats.org/officeDocument/2006/relationships/footer" Target="/word/footer1.xml" Id="R83e0565a9d21488c" /></Relationships>
</file>