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03218d14843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b5aa2d4ea6427e"/>
      <w:footerReference xmlns:r="http://schemas.openxmlformats.org/officeDocument/2006/relationships" w:type="default" r:id="R8161d1895dc7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UNNE INVEST AS   ·   Org.nr 991 920 528   ·   c/o Barga AS, Nordre gate 6   ·   7011 TRONDHEIM   ·   terje.bye@barga.no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b5aa2d4ea6427e" /><Relationship Type="http://schemas.openxmlformats.org/officeDocument/2006/relationships/footer" Target="/word/footer1.xml" Id="R8161d1895dc744ea" /></Relationships>
</file>