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ea8aa354cf49a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RONDANE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RONDANE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3fa9a979e8d40cc"/>
      <w:footerReference xmlns:r="http://schemas.openxmlformats.org/officeDocument/2006/relationships" w:type="default" r:id="Ra2f898ebd20545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RONDANE HOLDING AS   ·   Org.nr 991 807 012   ·   Gyldenløves gate 1A   ·   0260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RONDANE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fa9a979e8d40cc" /><Relationship Type="http://schemas.openxmlformats.org/officeDocument/2006/relationships/footer" Target="/word/footer1.xml" Id="Ra2f898ebd2054532" /></Relationships>
</file>