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224babf0444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TURBUSS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TURBUSS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55704201164ce3"/>
      <w:footerReference xmlns:r="http://schemas.openxmlformats.org/officeDocument/2006/relationships" w:type="default" r:id="R2ad828a562c6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TURBUSS AS   ·   Org.nr 991 802 142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TURBUSS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55704201164ce3" /><Relationship Type="http://schemas.openxmlformats.org/officeDocument/2006/relationships/footer" Target="/word/footer1.xml" Id="R2ad828a562c647c0" /></Relationships>
</file>