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0abc4d808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ba4dadec949f1"/>
      <w:footerReference xmlns:r="http://schemas.openxmlformats.org/officeDocument/2006/relationships" w:type="default" r:id="R757d87a6ab0c47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 HOLDING AS   ·   Org.nr 991 626 271   ·   Lalandsvegen 88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ba4dadec949f1" /><Relationship Type="http://schemas.openxmlformats.org/officeDocument/2006/relationships/footer" Target="/word/footer1.xml" Id="R757d87a6ab0c47a5" /></Relationships>
</file>