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daf0a22de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PSTORDAL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PSTORDAL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eda8b9b894ed1"/>
      <w:footerReference xmlns:r="http://schemas.openxmlformats.org/officeDocument/2006/relationships" w:type="default" r:id="Redf7fd643c70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PSTORDAL AS   ·   Org.nr 991 576 762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PSTORDAL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eda8b9b894ed1" /><Relationship Type="http://schemas.openxmlformats.org/officeDocument/2006/relationships/footer" Target="/word/footer1.xml" Id="Redf7fd643c704a76" /></Relationships>
</file>