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6b7461f6c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VARNER KAPITAL AS.</w:t>
      </w:r>
    </w:p>
    <w:sectPr>
      <w:headerReference xmlns:r="http://schemas.openxmlformats.org/officeDocument/2006/relationships" w:type="default" r:id="Ra486d0170e17429f"/>
      <w:footerReference xmlns:r="http://schemas.openxmlformats.org/officeDocument/2006/relationships" w:type="default" r:id="R6066c7a1d8aa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6d0170e17429f" /><Relationship Type="http://schemas.openxmlformats.org/officeDocument/2006/relationships/footer" Target="/word/footer1.xml" Id="R6066c7a1d8aa48ab" /></Relationships>
</file>