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dbdcb269d14e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KPT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Rong,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KPT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4a4d1eef86480c"/>
      <w:footerReference xmlns:r="http://schemas.openxmlformats.org/officeDocument/2006/relationships" w:type="default" r:id="Re8d89246362c4f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KPT INVEST AS   ·   Org.nr 991 241 558   ·   Blomåsen 16   ·   5337 RONG   ·   Tlf. 56 38 73 29   ·   kptors@broadpark.no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KPT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4a4d1eef86480c" /><Relationship Type="http://schemas.openxmlformats.org/officeDocument/2006/relationships/footer" Target="/word/footer1.xml" Id="Re8d89246362c4f46" /></Relationships>
</file>