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b13c24d23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FELICE INVEST AS</w:t>
      </w:r>
    </w:p>
    <w:sectPr>
      <w:headerReference xmlns:r="http://schemas.openxmlformats.org/officeDocument/2006/relationships" w:type="default" r:id="Ra73efb0a1dc7492c"/>
      <w:footerReference xmlns:r="http://schemas.openxmlformats.org/officeDocument/2006/relationships" w:type="default" r:id="R80d6c5c3ab64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FELICE INVEST AS   ·   Org.nr 991 124 799   ·   c/o Harald Erivhsen, Østenåslia 14   ·   1344 HASLUM   ·   Tlf. 67 12 58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efb0a1dc7492c" /><Relationship Type="http://schemas.openxmlformats.org/officeDocument/2006/relationships/footer" Target="/word/footer1.xml" Id="R80d6c5c3ab6440af" /></Relationships>
</file>