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a7f3d7275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NERDRUMSHAGEN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NERDRUMSHAGEN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5f89a3d6349a6"/>
      <w:footerReference xmlns:r="http://schemas.openxmlformats.org/officeDocument/2006/relationships" w:type="default" r:id="R425ced4b63b6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NERDRUMSHAGEN BARNEHAGE AS   ·   Org.nr 990 987 009   ·   Pålsebakken 3C   ·   1900 FETSUND   ·   dagligleder@nerdrumshagen.no   ·   nerdrumshagen.barnehage.no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NERDRUMSHAGEN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5f89a3d6349a6" /><Relationship Type="http://schemas.openxmlformats.org/officeDocument/2006/relationships/footer" Target="/word/footer1.xml" Id="R425ced4b63b641e6" /></Relationships>
</file>