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7ede9d0c8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UNODESIGNS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UNODESIGNS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bff3d6a134445"/>
      <w:footerReference xmlns:r="http://schemas.openxmlformats.org/officeDocument/2006/relationships" w:type="default" r:id="R2faa193d3f59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UNODESIGNS AS   ·   Org.nr 990 907 935   ·   Skeiddalen 15A   ·   8070 BODØ   ·   unni@unodesigns.no   ·   www.unodesigns.no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UNODESIGNS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bff3d6a134445" /><Relationship Type="http://schemas.openxmlformats.org/officeDocument/2006/relationships/footer" Target="/word/footer1.xml" Id="R2faa193d3f5944e6" /></Relationships>
</file>