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83ede9d82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SJETNEEGGEN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SJETNEEGGEN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65bcfdb664bba"/>
      <w:footerReference xmlns:r="http://schemas.openxmlformats.org/officeDocument/2006/relationships" w:type="default" r:id="R99d7807f6cef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SJETNEEGGEN INVEST AS   ·   Org.nr 990 847 541   ·   Gudes gate 9   ·   7030 TRONDHEIM   ·   Tlf. 93 21 16 92   ·   egg1@hotmail.com   ·   www.sjetneeggen.com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SJETNEEGGEN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65bcfdb664bba" /><Relationship Type="http://schemas.openxmlformats.org/officeDocument/2006/relationships/footer" Target="/word/footer1.xml" Id="R99d7807f6cef461a" /></Relationships>
</file>