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e4c701a7d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SREDNA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e2594c4ae244725"/>
      <w:footerReference xmlns:r="http://schemas.openxmlformats.org/officeDocument/2006/relationships" w:type="default" r:id="Re640913a4687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594c4ae244725" /><Relationship Type="http://schemas.openxmlformats.org/officeDocument/2006/relationships/footer" Target="/word/footer1.xml" Id="Re640913a46874d73" /></Relationships>
</file>