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b045d0e17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NWT MEDIA AS</w:t>
      </w:r>
    </w:p>
    <w:sectPr>
      <w:headerReference xmlns:r="http://schemas.openxmlformats.org/officeDocument/2006/relationships" w:type="default" r:id="R00acd9f172b34b33"/>
      <w:footerReference xmlns:r="http://schemas.openxmlformats.org/officeDocument/2006/relationships" w:type="default" r:id="R5daf455ebdd4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cd9f172b34b33" /><Relationship Type="http://schemas.openxmlformats.org/officeDocument/2006/relationships/footer" Target="/word/footer1.xml" Id="R5daf455ebdd446c3" /></Relationships>
</file>