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bb2da0fb4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NWT MEDIA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NWT MEDIA AS</w:t>
      </w:r>
    </w:p>
    <w:sectPr>
      <w:headerReference xmlns:r="http://schemas.openxmlformats.org/officeDocument/2006/relationships" w:type="default" r:id="Re65a343071d34a05"/>
      <w:footerReference xmlns:r="http://schemas.openxmlformats.org/officeDocument/2006/relationships" w:type="default" r:id="Re649c08ffdec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a343071d34a05" /><Relationship Type="http://schemas.openxmlformats.org/officeDocument/2006/relationships/footer" Target="/word/footer1.xml" Id="Re649c08ffdec4d43" /></Relationships>
</file>