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8e9100fb6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Flatraket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Flatraket,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dcfc6a74c496b"/>
      <w:footerReference xmlns:r="http://schemas.openxmlformats.org/officeDocument/2006/relationships" w:type="default" r:id="R5a712111fcab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TRELAST AS   ·   Org.nr 990 653 933   ·   6717 FLATRAKET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dcfc6a74c496b" /><Relationship Type="http://schemas.openxmlformats.org/officeDocument/2006/relationships/footer" Target="/word/footer1.xml" Id="R5a712111fcab49ef" /></Relationships>
</file>